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BA" w:rsidRPr="007470BA" w:rsidRDefault="007470BA" w:rsidP="007470BA">
      <w:pPr>
        <w:tabs>
          <w:tab w:val="left" w:pos="8080"/>
        </w:tabs>
        <w:spacing w:before="120"/>
        <w:jc w:val="both"/>
        <w:rPr>
          <w:b/>
          <w:sz w:val="32"/>
          <w:szCs w:val="22"/>
        </w:rPr>
      </w:pPr>
      <w:r w:rsidRPr="007470BA">
        <w:rPr>
          <w:b/>
          <w:sz w:val="32"/>
          <w:szCs w:val="22"/>
        </w:rPr>
        <w:t>Les Aires Protégées sont classées officiellement en six catégories :</w:t>
      </w:r>
    </w:p>
    <w:p w:rsidR="007470BA" w:rsidRPr="007470BA" w:rsidRDefault="007470BA" w:rsidP="007470BA">
      <w:pPr>
        <w:numPr>
          <w:ilvl w:val="0"/>
          <w:numId w:val="1"/>
        </w:numPr>
        <w:tabs>
          <w:tab w:val="left" w:pos="8080"/>
        </w:tabs>
        <w:jc w:val="both"/>
        <w:rPr>
          <w:sz w:val="32"/>
          <w:szCs w:val="22"/>
        </w:rPr>
      </w:pPr>
      <w:bookmarkStart w:id="0" w:name="_Ref525354640"/>
      <w:r w:rsidRPr="007470BA">
        <w:rPr>
          <w:sz w:val="32"/>
          <w:szCs w:val="22"/>
          <w:u w:val="single"/>
        </w:rPr>
        <w:t>Catégorie I</w:t>
      </w:r>
      <w:r w:rsidRPr="007470BA">
        <w:rPr>
          <w:sz w:val="32"/>
          <w:szCs w:val="22"/>
        </w:rPr>
        <w:t xml:space="preserve"> - Réserves Naturelles Intégrales (RNI) : Aire protégée gérée principalement à des fins scientifiques ou de protection des ressources sauvages ;</w:t>
      </w:r>
      <w:r>
        <w:rPr>
          <w:sz w:val="32"/>
          <w:szCs w:val="22"/>
        </w:rPr>
        <w:t xml:space="preserve"> (</w:t>
      </w:r>
      <w:proofErr w:type="spellStart"/>
      <w:r>
        <w:rPr>
          <w:sz w:val="32"/>
          <w:szCs w:val="22"/>
        </w:rPr>
        <w:t>Tahirin-javaboahary</w:t>
      </w:r>
      <w:proofErr w:type="spellEnd"/>
      <w:r>
        <w:rPr>
          <w:sz w:val="32"/>
          <w:szCs w:val="22"/>
        </w:rPr>
        <w:t xml:space="preserve"> </w:t>
      </w:r>
      <w:proofErr w:type="spellStart"/>
      <w:r>
        <w:rPr>
          <w:sz w:val="32"/>
          <w:szCs w:val="22"/>
        </w:rPr>
        <w:t>tsy</w:t>
      </w:r>
      <w:proofErr w:type="spellEnd"/>
      <w:r>
        <w:rPr>
          <w:sz w:val="32"/>
          <w:szCs w:val="22"/>
        </w:rPr>
        <w:t xml:space="preserve"> </w:t>
      </w:r>
      <w:proofErr w:type="spellStart"/>
      <w:r>
        <w:rPr>
          <w:sz w:val="32"/>
          <w:szCs w:val="22"/>
        </w:rPr>
        <w:t>azo</w:t>
      </w:r>
      <w:proofErr w:type="spellEnd"/>
      <w:r>
        <w:rPr>
          <w:sz w:val="32"/>
          <w:szCs w:val="22"/>
        </w:rPr>
        <w:t xml:space="preserve"> </w:t>
      </w:r>
      <w:proofErr w:type="spellStart"/>
      <w:r>
        <w:rPr>
          <w:sz w:val="32"/>
          <w:szCs w:val="22"/>
        </w:rPr>
        <w:t>anombinana</w:t>
      </w:r>
      <w:proofErr w:type="spellEnd"/>
      <w:r>
        <w:rPr>
          <w:sz w:val="32"/>
          <w:szCs w:val="22"/>
        </w:rPr>
        <w:t>)</w:t>
      </w:r>
    </w:p>
    <w:p w:rsidR="007470BA" w:rsidRPr="007470BA" w:rsidRDefault="007470BA" w:rsidP="007470BA">
      <w:pPr>
        <w:numPr>
          <w:ilvl w:val="0"/>
          <w:numId w:val="1"/>
        </w:numPr>
        <w:tabs>
          <w:tab w:val="left" w:pos="8080"/>
        </w:tabs>
        <w:jc w:val="both"/>
        <w:rPr>
          <w:sz w:val="32"/>
          <w:szCs w:val="22"/>
        </w:rPr>
      </w:pPr>
      <w:r w:rsidRPr="007470BA">
        <w:rPr>
          <w:sz w:val="32"/>
          <w:szCs w:val="22"/>
          <w:u w:val="single"/>
        </w:rPr>
        <w:t>Catégorie II</w:t>
      </w:r>
      <w:r w:rsidRPr="007470BA">
        <w:rPr>
          <w:sz w:val="32"/>
          <w:szCs w:val="22"/>
        </w:rPr>
        <w:t xml:space="preserve"> - Parc National (PN) : Aire protégée gérée essentiellement dans le but de protéger les écosystèmes (zones naturelles représentatives d’importance régionale, nationale) et à des fins récréatives;</w:t>
      </w:r>
      <w:r>
        <w:rPr>
          <w:sz w:val="32"/>
          <w:szCs w:val="22"/>
        </w:rPr>
        <w:t xml:space="preserve"> (</w:t>
      </w:r>
      <w:proofErr w:type="spellStart"/>
      <w:r>
        <w:rPr>
          <w:sz w:val="32"/>
          <w:szCs w:val="22"/>
        </w:rPr>
        <w:t>Valan-javaboaharim-pirenena</w:t>
      </w:r>
      <w:proofErr w:type="spellEnd"/>
      <w:r>
        <w:rPr>
          <w:sz w:val="32"/>
          <w:szCs w:val="22"/>
        </w:rPr>
        <w:t>)</w:t>
      </w:r>
    </w:p>
    <w:p w:rsidR="007470BA" w:rsidRPr="007470BA" w:rsidRDefault="007470BA" w:rsidP="007470BA">
      <w:pPr>
        <w:numPr>
          <w:ilvl w:val="0"/>
          <w:numId w:val="1"/>
        </w:numPr>
        <w:tabs>
          <w:tab w:val="left" w:pos="8080"/>
        </w:tabs>
        <w:jc w:val="both"/>
        <w:rPr>
          <w:sz w:val="32"/>
          <w:szCs w:val="22"/>
        </w:rPr>
      </w:pPr>
      <w:r w:rsidRPr="007470BA">
        <w:rPr>
          <w:sz w:val="32"/>
          <w:szCs w:val="22"/>
          <w:u w:val="single"/>
        </w:rPr>
        <w:t>Catégorie III</w:t>
      </w:r>
      <w:r w:rsidRPr="007470BA">
        <w:rPr>
          <w:sz w:val="32"/>
          <w:szCs w:val="22"/>
        </w:rPr>
        <w:t xml:space="preserve"> - Monuments naturels : </w:t>
      </w:r>
      <w:r w:rsidRPr="007470BA">
        <w:rPr>
          <w:sz w:val="32"/>
          <w:szCs w:val="22"/>
          <w:lang w:val="fr-CH"/>
        </w:rPr>
        <w:t>Aire protégée gérée principalement dans le but de préserver un élément naturel ou naturel/culturel spécifique</w:t>
      </w:r>
      <w:r w:rsidRPr="007470BA">
        <w:rPr>
          <w:sz w:val="32"/>
          <w:szCs w:val="22"/>
        </w:rPr>
        <w:t xml:space="preserve"> ;</w:t>
      </w:r>
      <w:r>
        <w:rPr>
          <w:sz w:val="32"/>
          <w:szCs w:val="22"/>
        </w:rPr>
        <w:t xml:space="preserve"> (</w:t>
      </w:r>
      <w:proofErr w:type="spellStart"/>
      <w:r>
        <w:rPr>
          <w:sz w:val="32"/>
          <w:szCs w:val="22"/>
        </w:rPr>
        <w:t>Toerana</w:t>
      </w:r>
      <w:proofErr w:type="spellEnd"/>
      <w:r>
        <w:rPr>
          <w:sz w:val="32"/>
          <w:szCs w:val="22"/>
        </w:rPr>
        <w:t xml:space="preserve"> </w:t>
      </w:r>
      <w:proofErr w:type="spellStart"/>
      <w:r>
        <w:rPr>
          <w:sz w:val="32"/>
          <w:szCs w:val="22"/>
        </w:rPr>
        <w:t>voajanahary</w:t>
      </w:r>
      <w:proofErr w:type="spellEnd"/>
      <w:r>
        <w:rPr>
          <w:sz w:val="32"/>
          <w:szCs w:val="22"/>
        </w:rPr>
        <w:t xml:space="preserve"> </w:t>
      </w:r>
      <w:proofErr w:type="spellStart"/>
      <w:r>
        <w:rPr>
          <w:sz w:val="32"/>
          <w:szCs w:val="22"/>
        </w:rPr>
        <w:t>manan</w:t>
      </w:r>
      <w:bookmarkStart w:id="1" w:name="_GoBack"/>
      <w:bookmarkEnd w:id="1"/>
      <w:r>
        <w:rPr>
          <w:sz w:val="32"/>
          <w:szCs w:val="22"/>
        </w:rPr>
        <w:t>-tantara</w:t>
      </w:r>
      <w:proofErr w:type="spellEnd"/>
      <w:r>
        <w:rPr>
          <w:sz w:val="32"/>
          <w:szCs w:val="22"/>
        </w:rPr>
        <w:t>)</w:t>
      </w:r>
    </w:p>
    <w:p w:rsidR="007470BA" w:rsidRPr="007470BA" w:rsidRDefault="007470BA" w:rsidP="007470BA">
      <w:pPr>
        <w:numPr>
          <w:ilvl w:val="0"/>
          <w:numId w:val="1"/>
        </w:numPr>
        <w:tabs>
          <w:tab w:val="left" w:pos="8080"/>
        </w:tabs>
        <w:jc w:val="both"/>
        <w:rPr>
          <w:sz w:val="32"/>
          <w:szCs w:val="22"/>
        </w:rPr>
      </w:pPr>
      <w:r w:rsidRPr="007470BA">
        <w:rPr>
          <w:sz w:val="32"/>
          <w:szCs w:val="22"/>
          <w:u w:val="single"/>
        </w:rPr>
        <w:t>Catégorie IV</w:t>
      </w:r>
      <w:r w:rsidRPr="007470BA">
        <w:rPr>
          <w:sz w:val="32"/>
          <w:szCs w:val="22"/>
        </w:rPr>
        <w:t xml:space="preserve"> - Les réserves spéciales (RS) : Aire de conservation des habitats ou des espèces avec intervention au niveau de la gestion ;</w:t>
      </w:r>
      <w:r>
        <w:rPr>
          <w:sz w:val="32"/>
          <w:szCs w:val="22"/>
        </w:rPr>
        <w:t xml:space="preserve"> (</w:t>
      </w:r>
      <w:proofErr w:type="spellStart"/>
      <w:r>
        <w:rPr>
          <w:sz w:val="32"/>
          <w:szCs w:val="22"/>
        </w:rPr>
        <w:t>Faritra</w:t>
      </w:r>
      <w:proofErr w:type="spellEnd"/>
      <w:r>
        <w:rPr>
          <w:sz w:val="32"/>
          <w:szCs w:val="22"/>
        </w:rPr>
        <w:t xml:space="preserve"> </w:t>
      </w:r>
      <w:proofErr w:type="spellStart"/>
      <w:r>
        <w:rPr>
          <w:sz w:val="32"/>
          <w:szCs w:val="22"/>
        </w:rPr>
        <w:t>voaaro</w:t>
      </w:r>
      <w:proofErr w:type="spellEnd"/>
      <w:r>
        <w:rPr>
          <w:sz w:val="32"/>
          <w:szCs w:val="22"/>
        </w:rPr>
        <w:t xml:space="preserve"> </w:t>
      </w:r>
      <w:proofErr w:type="spellStart"/>
      <w:r>
        <w:rPr>
          <w:sz w:val="32"/>
          <w:szCs w:val="22"/>
        </w:rPr>
        <w:t>manokana</w:t>
      </w:r>
      <w:proofErr w:type="spellEnd"/>
      <w:r>
        <w:rPr>
          <w:sz w:val="32"/>
          <w:szCs w:val="22"/>
        </w:rPr>
        <w:t>)</w:t>
      </w:r>
    </w:p>
    <w:p w:rsidR="007470BA" w:rsidRPr="007470BA" w:rsidRDefault="007470BA" w:rsidP="007470BA">
      <w:pPr>
        <w:numPr>
          <w:ilvl w:val="0"/>
          <w:numId w:val="1"/>
        </w:numPr>
        <w:tabs>
          <w:tab w:val="left" w:pos="8080"/>
        </w:tabs>
        <w:jc w:val="both"/>
        <w:rPr>
          <w:sz w:val="32"/>
          <w:szCs w:val="22"/>
        </w:rPr>
      </w:pPr>
      <w:r w:rsidRPr="007470BA">
        <w:rPr>
          <w:sz w:val="32"/>
          <w:szCs w:val="22"/>
          <w:u w:val="single"/>
        </w:rPr>
        <w:t>Catégorie V</w:t>
      </w:r>
      <w:r w:rsidRPr="007470BA">
        <w:rPr>
          <w:sz w:val="32"/>
          <w:szCs w:val="22"/>
        </w:rPr>
        <w:t xml:space="preserve"> - Paysage terrestre ou marin protégé : Aire protégée gérée principalement dans le but d’assurer la conservation de paysages terrestres ou marins et où les interactions harmonieuses Homme/Nature contribuent à maintenir la biodiversité ;</w:t>
      </w:r>
      <w:r>
        <w:rPr>
          <w:sz w:val="32"/>
          <w:szCs w:val="22"/>
        </w:rPr>
        <w:t xml:space="preserve"> (</w:t>
      </w:r>
      <w:proofErr w:type="spellStart"/>
      <w:r>
        <w:rPr>
          <w:sz w:val="32"/>
          <w:szCs w:val="22"/>
        </w:rPr>
        <w:t>Tontolo</w:t>
      </w:r>
      <w:proofErr w:type="spellEnd"/>
      <w:r>
        <w:rPr>
          <w:sz w:val="32"/>
          <w:szCs w:val="22"/>
        </w:rPr>
        <w:t xml:space="preserve"> </w:t>
      </w:r>
      <w:proofErr w:type="spellStart"/>
      <w:r>
        <w:rPr>
          <w:sz w:val="32"/>
          <w:szCs w:val="22"/>
        </w:rPr>
        <w:t>mirindra</w:t>
      </w:r>
      <w:proofErr w:type="spellEnd"/>
      <w:r>
        <w:rPr>
          <w:sz w:val="32"/>
          <w:szCs w:val="22"/>
        </w:rPr>
        <w:t xml:space="preserve"> </w:t>
      </w:r>
      <w:proofErr w:type="spellStart"/>
      <w:r>
        <w:rPr>
          <w:sz w:val="32"/>
          <w:szCs w:val="22"/>
        </w:rPr>
        <w:t>voaaro</w:t>
      </w:r>
      <w:proofErr w:type="spellEnd"/>
      <w:r>
        <w:rPr>
          <w:sz w:val="32"/>
          <w:szCs w:val="22"/>
        </w:rPr>
        <w:t>)</w:t>
      </w:r>
    </w:p>
    <w:p w:rsidR="007470BA" w:rsidRPr="007470BA" w:rsidRDefault="007470BA" w:rsidP="007470BA">
      <w:pPr>
        <w:numPr>
          <w:ilvl w:val="0"/>
          <w:numId w:val="1"/>
        </w:numPr>
        <w:tabs>
          <w:tab w:val="left" w:pos="8080"/>
        </w:tabs>
        <w:jc w:val="both"/>
        <w:rPr>
          <w:sz w:val="32"/>
          <w:szCs w:val="22"/>
        </w:rPr>
      </w:pPr>
      <w:r w:rsidRPr="007470BA">
        <w:rPr>
          <w:sz w:val="32"/>
          <w:szCs w:val="22"/>
          <w:u w:val="single"/>
        </w:rPr>
        <w:t>Catégorie VI</w:t>
      </w:r>
      <w:r w:rsidRPr="007470BA">
        <w:rPr>
          <w:sz w:val="32"/>
          <w:szCs w:val="22"/>
        </w:rPr>
        <w:t xml:space="preserve"> - Aires protégées des ressources naturelles gérées : </w:t>
      </w:r>
      <w:bookmarkEnd w:id="0"/>
      <w:r w:rsidRPr="007470BA">
        <w:rPr>
          <w:sz w:val="32"/>
          <w:szCs w:val="22"/>
        </w:rPr>
        <w:t>Aire protégée gérée principalement à des fins d’utilisation durable des écosystèmes naturels.</w:t>
      </w:r>
      <w:r>
        <w:rPr>
          <w:sz w:val="32"/>
          <w:szCs w:val="22"/>
        </w:rPr>
        <w:t xml:space="preserve"> (</w:t>
      </w:r>
      <w:proofErr w:type="spellStart"/>
      <w:r>
        <w:rPr>
          <w:sz w:val="32"/>
          <w:szCs w:val="22"/>
        </w:rPr>
        <w:t>Tahirin-karena</w:t>
      </w:r>
      <w:proofErr w:type="spellEnd"/>
      <w:r>
        <w:rPr>
          <w:sz w:val="32"/>
          <w:szCs w:val="22"/>
        </w:rPr>
        <w:t xml:space="preserve"> </w:t>
      </w:r>
      <w:proofErr w:type="spellStart"/>
      <w:r>
        <w:rPr>
          <w:sz w:val="32"/>
          <w:szCs w:val="22"/>
        </w:rPr>
        <w:t>voajanahary</w:t>
      </w:r>
      <w:proofErr w:type="spellEnd"/>
      <w:r>
        <w:rPr>
          <w:sz w:val="32"/>
          <w:szCs w:val="22"/>
        </w:rPr>
        <w:t>)</w:t>
      </w:r>
    </w:p>
    <w:p w:rsidR="00C472D9" w:rsidRDefault="007470BA"/>
    <w:sectPr w:rsidR="00C4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591C"/>
    <w:multiLevelType w:val="hybridMultilevel"/>
    <w:tmpl w:val="9336F41A"/>
    <w:lvl w:ilvl="0" w:tplc="D3D2C9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BA"/>
    <w:rsid w:val="007470BA"/>
    <w:rsid w:val="00756FB4"/>
    <w:rsid w:val="0090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BCH02</dc:creator>
  <cp:lastModifiedBy>BCH02</cp:lastModifiedBy>
  <cp:revision>1</cp:revision>
  <dcterms:created xsi:type="dcterms:W3CDTF">2013-10-30T11:30:00Z</dcterms:created>
  <dcterms:modified xsi:type="dcterms:W3CDTF">2013-10-30T11:36:00Z</dcterms:modified>
</cp:coreProperties>
</file>